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76E" w:rsidRPr="00882FFE" w:rsidRDefault="0074076E" w:rsidP="00882FFE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9415"/>
      </w:tblGrid>
      <w:tr w:rsidR="0074076E" w:rsidRPr="0074076E" w:rsidTr="0074076E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74076E" w:rsidRPr="0074076E" w:rsidRDefault="0074076E" w:rsidP="00882FFE">
            <w:pPr>
              <w:spacing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82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Нормативная документация, регламентирующая деятельность специального (коррекционного) детского сада для детей с ЗПР.</w:t>
            </w: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</w:r>
            <w:r w:rsidRPr="00882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Международная Конвенция "О правах ребенка". (1989)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882FF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 Об основных гарантиях прав ребенка в РФ. Федеральный закон РФ.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Семейный кодекс Российской Федерации.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Закон РФ "Об образовании" в редакции Федерального Закона от 13 января 1996 года № 12-ФЗ.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Декларация прав инвалидов. (1975)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 Декларация "О правах умственно отсталых лиц" (1991)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 Концепция дошкольного воспитания. Одобрена решением коллегии Государственного комитета СССР по народному образованию 16 июня 1989 г . № 7\1.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 Концепция реформирования системы специального образования. Приложение №1 к решению коллегии от 09.02.99 № 3\1.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9. Типовое положение о дошкольном образовательном учреждении, утвержденное постановлением Правительства Российской Федерации от 01.07.95 г. № 677 (с изменениями и дополнениями от 14.02.97 г., 23.12.2002 г.).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10. Типовое положение об образовательном учреждении для детей дошкольного и младшего школьного возраста. Приказ Министерства общего и профессионального образования РФ от 08.10.97 №2000.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11. Типовое положение о специальном (коррекционном) образовательном учреждении для обучающихся, воспитанников с отклонениями в развитии. Утверждено постановлением правительства российской Федерации от 12.03.97 № 288.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12. О реализации права дошкольных образовательных учреждений на выбор программ и педагогических технологий. Письмо Минобразования России от 02.06.98 № 89/34-16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13. Типовое штатное расписание дошкольного образовательного учреждения. Раздел "Детский сад компенсирующего вида с приоритетом осуществления квалифицированной коррекции отклонений в физическом и психическом развитие воспитанников".</w:t>
            </w:r>
          </w:p>
          <w:p w:rsidR="0074076E" w:rsidRPr="0074076E" w:rsidRDefault="00EC1113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hyperlink r:id="rId4" w:history="1">
              <w:r w:rsidR="0074076E" w:rsidRPr="00882FFE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8"/>
                  <w:szCs w:val="28"/>
                  <w:u w:val="single"/>
                </w:rPr>
                <w:t>14. Рекомендации по приему детей с задержкой психического развития (ЗПР) в дошкольные учреждения и группы специального назначения, утвержденные ГОСОБРАЗОВАНИЕМ и МИНЗДРАВОМ СССР от 26.11.90 г. № 37-14/2. </w:t>
              </w:r>
              <w:r w:rsidR="0074076E" w:rsidRPr="0074076E">
                <w:rPr>
                  <w:rFonts w:ascii="Times New Roman" w:eastAsia="Times New Roman" w:hAnsi="Times New Roman" w:cs="Times New Roman"/>
                  <w:b/>
                  <w:bCs/>
                  <w:color w:val="00552B"/>
                  <w:sz w:val="28"/>
                  <w:szCs w:val="28"/>
                  <w:u w:val="single"/>
                </w:rPr>
                <w:br/>
              </w:r>
            </w:hyperlink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15. Об упорядочении платы за содержание детей в детских дошкольных учреждениях и о финансовой поддержке системы этих учреждений. Приказ Министерства образования РСФСР от 20.03.92 № 106.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16. Письмо Министерства образования РФ "О реализации прав детей при приеме в дошкольные и образовательные учреждения г. Москвы" от 07.06.94 М 58-М.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17. О психолого-педагогической и социальной реабилитации лиц с ограниченными возможностями в системе образования. Концепция реформирования системы специального образования. Решение Коллегии Министерства общего и профессионального образования Российской Федерации от 9.02.99 г. № 3/1.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18. Методические рекомендации по проведению коррекционной работы в специальных (коррекционных) образовательных учреждениях, разработанные НИИ дефектологии АПН СССР и Институтом коррекционной педагогики РАО.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19. Временные (примерные) требования к содержанию и методам воспитания и обучения, реализуемые в дошкольном образовательном учреждении (Приложение к приказу Министерства образования Российской Федерации от 22.08.96, № 448)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20. Инструктивное письмо Министерства общего и профессионального образования российской Федерации "Об учителях-логопедах и педагогах-психологах учреждений образования" от 22.01.98 № 20-58-07 ин/20-4.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21. Санитарно-эпидемиологические требования к устройству, </w:t>
            </w: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содержанию и организации режима работы дошкольных образовательных учреждений. Санитарно-эпидемиологические правила и нормативы. СанПиН 2.4.1.1249-03 введены в действие с 20.06.2003 г.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22. Инструктивно-методическое письмо "О гигиенических требованиях к максимальной нагрузке на детей дошкольного возраста в организованных формах обучения" от 14.03.2000 № 65/23-16.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23. О приведении в соответствие с действующими санитарными нормами условий обучения и пребывания детей в образовательных учреждениях. Письмо Минобразования РФ от 30 октября 2003 г . № 26/4100 -6.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24. Письмо Министерства образования Российской Федерации "О психолого-медико-педагогическом консилиуме (ПМПк) образовательного учреждения" от 27.03.2000 № 27/901-6.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25. Об организации взаимодействия образовательных учреждений и обеспечении преемственности дошкольного и начального общего образования. Методическое письмо Минобразования РФ от 25.03 94 М 35-М.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26. О построении преемственности в программах дошкольного образования и начальной школы. Письмо Минобразования России от 09.08.2000 № 237/23-16.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27. Информационное письмо МО РФ от 22.07.98 г. № 990/ 14-15 "О подготовке детей к школе".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28. Письмо Министерства общего и профессионального образования Российской Федерации "О практике проведения диагностики развития ребенка в системе дошкольного образования" от 07.04.1999 № 70/23-16.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color w:val="0066FF"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color w:val="0066FF"/>
                <w:sz w:val="28"/>
                <w:szCs w:val="28"/>
              </w:rPr>
              <w:t>Дополнительная нормативно-правовая и методическая литература, регулирующая деятельность групп кратковременного пребывания в дошкольном образовательном учреждении.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Об организации в дошкольных образовательных учреждениях групп кратковременного пребывания для детей с отклонениями в развитии. Письмо Минобразования России от 29.06.99 М 129/23-16.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2. Решение коллегии МО РФ от 29.01.02 г. "О ходе Всероссийского эксперимента по организации новых форм дошкольного образования на основе кратковременного пребывания воспитанников в детском саду".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 Приказ Московского комитета образования от 21.01.99 г. № 22 "Об утверждении "Положения о группах развития (кратковременного пребывания) для детей, не посещающих дошкольные образовательные учреждения" и "Рекомендации по организации работы групп развития для детей, не посещающих дошкольные образовательные учреждения".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4. Распоряжение первого заместителя Мэра Москвы в Правительстве Москвы от 3.09.2001 г. № 23-РЗМ "О внесении изменений и дополнений в распоряжение Первого заместителя Премьера Правительства Москвы от 11.01.99 г. № 6-РЗП "Об утверждении Положения о группах развития (кратковременного пребывания) для детей, не посещающих дошкольные образовательные учреждения".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5. Положение о группах развития (кратковременного пребывания) для детей, не посещающих дошкольные образовательные учреждения, (приложение к распоряжению № 23-РЗМ.)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6. Стребелева Е.А. Организация и содержание коррекционно-педагогической работы в условиях групп кратковременного пребывания детей в дошкольных образовательных учреждениях компенсирующего вида. // Развитие новых форм российского дошкольного образования в современных социально-экономических условиях. - М., 2001.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 Коррекционная помощь детям раннего возраста с органическим поражением ЦНС в группах кратковременного пребывания. / Под ред. Е.А. Стребелевой. - М., 2003.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8. Стребелева Е.А., Браткова М.В. Варианты индивидуальной программы воспитания и коррекционно-развивающего обучения ребенка раннего возраста с психофизическими нарушениями. - Дефектология, 2000, № 5; 2001, № 1.</w:t>
            </w:r>
          </w:p>
          <w:p w:rsidR="0074076E" w:rsidRPr="0074076E" w:rsidRDefault="0074076E" w:rsidP="00882FFE">
            <w:pPr>
              <w:spacing w:before="100" w:beforeAutospacing="1" w:after="100" w:afterAutospacing="1"/>
              <w:jc w:val="both"/>
              <w:outlineLvl w:val="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76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9. Мишина Г.А. Особенности организации предметно-игровой деятельности ребенка раннего возраста с нарушениями психофизического развития. - Дефектология, 2000, № 5.</w:t>
            </w:r>
          </w:p>
        </w:tc>
      </w:tr>
    </w:tbl>
    <w:p w:rsidR="0074076E" w:rsidRPr="0074076E" w:rsidRDefault="0074076E" w:rsidP="00882FFE">
      <w:pPr>
        <w:spacing w:before="100" w:beforeAutospacing="1" w:after="100" w:afterAutospacing="1"/>
        <w:jc w:val="both"/>
        <w:outlineLvl w:val="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</w:pPr>
    </w:p>
    <w:p w:rsidR="0074076E" w:rsidRPr="00882FFE" w:rsidRDefault="00EC1113" w:rsidP="00882F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C1113">
        <w:rPr>
          <w:rFonts w:ascii="Times New Roman" w:eastAsia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sectPr w:rsidR="0074076E" w:rsidRPr="00882FFE" w:rsidSect="00D80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AF141C"/>
    <w:rsid w:val="001E16B4"/>
    <w:rsid w:val="005F60D7"/>
    <w:rsid w:val="00692218"/>
    <w:rsid w:val="0074076E"/>
    <w:rsid w:val="00882FFE"/>
    <w:rsid w:val="00AF141C"/>
    <w:rsid w:val="00D80424"/>
    <w:rsid w:val="00EC1113"/>
    <w:rsid w:val="00FB7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424"/>
  </w:style>
  <w:style w:type="paragraph" w:styleId="6">
    <w:name w:val="heading 6"/>
    <w:basedOn w:val="a"/>
    <w:link w:val="60"/>
    <w:uiPriority w:val="9"/>
    <w:qFormat/>
    <w:rsid w:val="0074076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141C"/>
  </w:style>
  <w:style w:type="character" w:styleId="a3">
    <w:name w:val="Strong"/>
    <w:basedOn w:val="a0"/>
    <w:uiPriority w:val="22"/>
    <w:qFormat/>
    <w:rsid w:val="00AF141C"/>
    <w:rPr>
      <w:b/>
      <w:bCs/>
    </w:rPr>
  </w:style>
  <w:style w:type="character" w:customStyle="1" w:styleId="60">
    <w:name w:val="Заголовок 6 Знак"/>
    <w:basedOn w:val="a0"/>
    <w:link w:val="6"/>
    <w:uiPriority w:val="9"/>
    <w:rsid w:val="0074076E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style19">
    <w:name w:val="style19"/>
    <w:basedOn w:val="a0"/>
    <w:rsid w:val="0074076E"/>
  </w:style>
  <w:style w:type="character" w:styleId="a4">
    <w:name w:val="Hyperlink"/>
    <w:basedOn w:val="a0"/>
    <w:uiPriority w:val="99"/>
    <w:semiHidden/>
    <w:unhideWhenUsed/>
    <w:rsid w:val="0074076E"/>
    <w:rPr>
      <w:color w:val="0000FF"/>
      <w:u w:val="single"/>
    </w:rPr>
  </w:style>
  <w:style w:type="character" w:customStyle="1" w:styleId="style7">
    <w:name w:val="style7"/>
    <w:basedOn w:val="a0"/>
    <w:rsid w:val="007407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93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2582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u908.hotbox.ru/091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1025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7</cp:revision>
  <dcterms:created xsi:type="dcterms:W3CDTF">2015-02-25T09:29:00Z</dcterms:created>
  <dcterms:modified xsi:type="dcterms:W3CDTF">2019-02-15T06:55:00Z</dcterms:modified>
</cp:coreProperties>
</file>